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F8" w:rsidRPr="00131B71" w:rsidRDefault="00703EF8" w:rsidP="009F25C2">
      <w:pPr>
        <w:jc w:val="center"/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 xml:space="preserve">College of Installation Management </w:t>
      </w:r>
    </w:p>
    <w:p w:rsidR="009F25C2" w:rsidRPr="00131B71" w:rsidRDefault="009F25C2" w:rsidP="009F25C2">
      <w:pPr>
        <w:jc w:val="center"/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>MG Robert M. Joyce School for Family and MWR</w:t>
      </w:r>
    </w:p>
    <w:p w:rsidR="009F25C2" w:rsidRPr="00131B71" w:rsidRDefault="009F25C2" w:rsidP="009F25C2">
      <w:pPr>
        <w:jc w:val="center"/>
        <w:rPr>
          <w:rFonts w:ascii="Arial" w:hAnsi="Arial" w:cs="Arial"/>
          <w:b/>
        </w:rPr>
      </w:pPr>
    </w:p>
    <w:p w:rsidR="00396C2A" w:rsidRPr="00131B71" w:rsidRDefault="003733BC" w:rsidP="00DA753D">
      <w:pPr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ab/>
      </w:r>
      <w:r w:rsidRPr="00131B71">
        <w:rPr>
          <w:rFonts w:ascii="Arial" w:hAnsi="Arial" w:cs="Arial"/>
          <w:b/>
        </w:rPr>
        <w:tab/>
      </w:r>
      <w:r w:rsidRPr="00131B71">
        <w:rPr>
          <w:rFonts w:ascii="Arial" w:hAnsi="Arial" w:cs="Arial"/>
          <w:b/>
        </w:rPr>
        <w:tab/>
      </w:r>
      <w:r w:rsidRPr="00131B71">
        <w:rPr>
          <w:rFonts w:ascii="Arial" w:hAnsi="Arial" w:cs="Arial"/>
          <w:b/>
        </w:rPr>
        <w:tab/>
      </w:r>
      <w:r w:rsidRPr="00131B71">
        <w:rPr>
          <w:rFonts w:ascii="Arial" w:hAnsi="Arial" w:cs="Arial"/>
          <w:b/>
        </w:rPr>
        <w:tab/>
      </w:r>
      <w:r w:rsidR="009F25C2" w:rsidRPr="00131B71">
        <w:rPr>
          <w:rFonts w:ascii="Arial" w:hAnsi="Arial" w:cs="Arial"/>
          <w:b/>
        </w:rPr>
        <w:t xml:space="preserve">                                         </w:t>
      </w:r>
      <w:r w:rsidR="00131B71">
        <w:rPr>
          <w:rFonts w:ascii="Arial" w:hAnsi="Arial" w:cs="Arial"/>
          <w:b/>
        </w:rPr>
        <w:t xml:space="preserve">               </w:t>
      </w:r>
      <w:r w:rsidR="00852065" w:rsidRPr="00131B71">
        <w:rPr>
          <w:rFonts w:ascii="Arial" w:hAnsi="Arial" w:cs="Arial"/>
          <w:b/>
        </w:rPr>
        <w:t>8 May 2017</w:t>
      </w:r>
    </w:p>
    <w:p w:rsidR="00396C2A" w:rsidRPr="00131B71" w:rsidRDefault="00396C2A" w:rsidP="00DA753D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E369FE" w:rsidRPr="00131B71" w:rsidRDefault="00E369FE" w:rsidP="00DA753D">
      <w:pPr>
        <w:rPr>
          <w:rFonts w:ascii="Arial" w:hAnsi="Arial" w:cs="Arial"/>
          <w:b/>
          <w:bCs/>
        </w:rPr>
      </w:pPr>
    </w:p>
    <w:p w:rsidR="00396C2A" w:rsidRPr="00131B71" w:rsidRDefault="001A0EA3" w:rsidP="00DA753D">
      <w:pPr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>STATEMENT OF WORK</w:t>
      </w:r>
    </w:p>
    <w:p w:rsidR="00B87B76" w:rsidRPr="00131B71" w:rsidRDefault="00B87B76" w:rsidP="00DA753D">
      <w:pPr>
        <w:rPr>
          <w:rFonts w:ascii="Arial" w:hAnsi="Arial" w:cs="Arial"/>
          <w:b/>
          <w:bCs/>
        </w:rPr>
      </w:pPr>
    </w:p>
    <w:p w:rsidR="00E30D0E" w:rsidRPr="00131B71" w:rsidRDefault="00E30D0E" w:rsidP="00DA753D">
      <w:pPr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>BACKGROUND:</w:t>
      </w:r>
    </w:p>
    <w:p w:rsidR="00E30D0E" w:rsidRPr="00131B71" w:rsidRDefault="00E30D0E" w:rsidP="00DA753D">
      <w:pPr>
        <w:rPr>
          <w:rFonts w:ascii="Arial" w:hAnsi="Arial" w:cs="Arial"/>
        </w:rPr>
      </w:pPr>
    </w:p>
    <w:p w:rsidR="00431C9E" w:rsidRPr="00131B71" w:rsidRDefault="00431C9E" w:rsidP="00431C9E">
      <w:pPr>
        <w:rPr>
          <w:rFonts w:ascii="Arial" w:hAnsi="Arial" w:cs="Arial"/>
        </w:rPr>
      </w:pPr>
      <w:r w:rsidRPr="00131B71">
        <w:rPr>
          <w:rFonts w:ascii="Arial" w:hAnsi="Arial" w:cs="Arial"/>
        </w:rPr>
        <w:t xml:space="preserve">The </w:t>
      </w:r>
      <w:r w:rsidR="00703EF8" w:rsidRPr="00131B71">
        <w:rPr>
          <w:rFonts w:ascii="Arial" w:hAnsi="Arial" w:cs="Arial"/>
        </w:rPr>
        <w:t xml:space="preserve">School for Family and MWR </w:t>
      </w:r>
      <w:r w:rsidR="006C6A0B" w:rsidRPr="00131B71">
        <w:rPr>
          <w:rFonts w:ascii="Arial" w:hAnsi="Arial" w:cs="Arial"/>
        </w:rPr>
        <w:t xml:space="preserve">(SFMWR) </w:t>
      </w:r>
      <w:r w:rsidR="001E56F2" w:rsidRPr="00131B71">
        <w:rPr>
          <w:rFonts w:ascii="Arial" w:hAnsi="Arial" w:cs="Arial"/>
        </w:rPr>
        <w:t xml:space="preserve">is a </w:t>
      </w:r>
      <w:r w:rsidRPr="00131B71">
        <w:rPr>
          <w:rFonts w:ascii="Arial" w:hAnsi="Arial" w:cs="Arial"/>
        </w:rPr>
        <w:t>school</w:t>
      </w:r>
      <w:r w:rsidR="001E56F2" w:rsidRPr="00131B71">
        <w:rPr>
          <w:rFonts w:ascii="Arial" w:hAnsi="Arial" w:cs="Arial"/>
        </w:rPr>
        <w:t xml:space="preserve"> located </w:t>
      </w:r>
      <w:r w:rsidR="00703EF8" w:rsidRPr="00131B71">
        <w:rPr>
          <w:rFonts w:ascii="Arial" w:hAnsi="Arial" w:cs="Arial"/>
        </w:rPr>
        <w:t>within the College of Installation Management</w:t>
      </w:r>
      <w:r w:rsidR="006C6A0B" w:rsidRPr="00131B71">
        <w:rPr>
          <w:rFonts w:ascii="Arial" w:hAnsi="Arial" w:cs="Arial"/>
        </w:rPr>
        <w:t xml:space="preserve"> (CIM)</w:t>
      </w:r>
      <w:r w:rsidR="00703EF8" w:rsidRPr="00131B71">
        <w:rPr>
          <w:rFonts w:ascii="Arial" w:hAnsi="Arial" w:cs="Arial"/>
        </w:rPr>
        <w:t>.</w:t>
      </w:r>
      <w:r w:rsidR="001E56F2" w:rsidRPr="00131B71">
        <w:rPr>
          <w:rFonts w:ascii="Arial" w:hAnsi="Arial" w:cs="Arial"/>
        </w:rPr>
        <w:t xml:space="preserve">  </w:t>
      </w:r>
      <w:r w:rsidRPr="00131B71">
        <w:rPr>
          <w:rFonts w:ascii="Arial" w:hAnsi="Arial" w:cs="Arial"/>
        </w:rPr>
        <w:t xml:space="preserve">The Mission of the School is to: </w:t>
      </w:r>
      <w:r w:rsidR="006C6A0B" w:rsidRPr="00131B71">
        <w:rPr>
          <w:rFonts w:ascii="Arial" w:hAnsi="Arial" w:cs="Arial"/>
        </w:rPr>
        <w:t xml:space="preserve"> </w:t>
      </w:r>
      <w:r w:rsidRPr="00131B71">
        <w:rPr>
          <w:rFonts w:ascii="Arial" w:hAnsi="Arial" w:cs="Arial"/>
        </w:rPr>
        <w:t>Enable garrisons to provide quality of life programs and services by developing and sustaining the Family and MWR workforce through functionally specific training, career planning and performance support.</w:t>
      </w:r>
      <w:r w:rsidR="00DA6730">
        <w:rPr>
          <w:rFonts w:ascii="Arial" w:hAnsi="Arial" w:cs="Arial"/>
        </w:rPr>
        <w:t xml:space="preserve">  Performance support is deployed to MWR employees globally from our homepage at http://www.imcomacademy.com.  Performance support is just in time, bite size training -easily accessible at the time of need.  </w:t>
      </w:r>
    </w:p>
    <w:p w:rsidR="00431C9E" w:rsidRPr="00131B71" w:rsidRDefault="00431C9E" w:rsidP="00431C9E">
      <w:pPr>
        <w:rPr>
          <w:rFonts w:ascii="Arial" w:hAnsi="Arial" w:cs="Arial"/>
        </w:rPr>
      </w:pPr>
    </w:p>
    <w:p w:rsidR="00E30D0E" w:rsidRPr="00131B71" w:rsidRDefault="00E30D0E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  <w:color w:val="FF0000"/>
        </w:rPr>
      </w:pPr>
      <w:r w:rsidRPr="00131B71">
        <w:rPr>
          <w:rFonts w:ascii="Arial" w:hAnsi="Arial" w:cs="Arial"/>
          <w:b/>
        </w:rPr>
        <w:t>OBJECTIVE:</w:t>
      </w:r>
      <w:r w:rsidR="00282322" w:rsidRPr="00131B71">
        <w:rPr>
          <w:rFonts w:ascii="Arial" w:hAnsi="Arial" w:cs="Arial"/>
          <w:b/>
        </w:rPr>
        <w:t xml:space="preserve">  </w:t>
      </w:r>
    </w:p>
    <w:p w:rsidR="00E30D0E" w:rsidRPr="00131B71" w:rsidRDefault="00E30D0E" w:rsidP="00DA753D">
      <w:pPr>
        <w:rPr>
          <w:rFonts w:ascii="Arial" w:hAnsi="Arial" w:cs="Arial"/>
        </w:rPr>
      </w:pPr>
    </w:p>
    <w:p w:rsidR="00385543" w:rsidRPr="00131B71" w:rsidRDefault="00E30D0E" w:rsidP="00DA753D">
      <w:pPr>
        <w:rPr>
          <w:rFonts w:ascii="Arial" w:hAnsi="Arial" w:cs="Arial"/>
        </w:rPr>
      </w:pPr>
      <w:r w:rsidRPr="00131B71">
        <w:rPr>
          <w:rFonts w:ascii="Arial" w:hAnsi="Arial" w:cs="Arial"/>
        </w:rPr>
        <w:t>T</w:t>
      </w:r>
      <w:r w:rsidR="007C1D6D" w:rsidRPr="00131B71">
        <w:rPr>
          <w:rFonts w:ascii="Arial" w:hAnsi="Arial" w:cs="Arial"/>
        </w:rPr>
        <w:t>he objective</w:t>
      </w:r>
      <w:r w:rsidR="00F74AD0" w:rsidRPr="00131B71">
        <w:rPr>
          <w:rFonts w:ascii="Arial" w:hAnsi="Arial" w:cs="Arial"/>
        </w:rPr>
        <w:t xml:space="preserve"> </w:t>
      </w:r>
      <w:r w:rsidR="00EE43F6" w:rsidRPr="00131B71">
        <w:rPr>
          <w:rFonts w:ascii="Arial" w:hAnsi="Arial" w:cs="Arial"/>
        </w:rPr>
        <w:t>of this task is</w:t>
      </w:r>
      <w:r w:rsidR="00385543" w:rsidRPr="00131B71">
        <w:rPr>
          <w:rFonts w:ascii="Arial" w:hAnsi="Arial" w:cs="Arial"/>
        </w:rPr>
        <w:t>:</w:t>
      </w:r>
    </w:p>
    <w:p w:rsidR="00385543" w:rsidRPr="00131B71" w:rsidRDefault="00385543" w:rsidP="00DA753D">
      <w:pPr>
        <w:rPr>
          <w:rFonts w:ascii="Arial" w:hAnsi="Arial" w:cs="Arial"/>
        </w:rPr>
      </w:pPr>
    </w:p>
    <w:p w:rsidR="00811F9E" w:rsidRPr="00131B71" w:rsidRDefault="00703EF8" w:rsidP="00811F9E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31B71">
        <w:rPr>
          <w:rFonts w:ascii="Arial" w:hAnsi="Arial" w:cs="Arial"/>
        </w:rPr>
        <w:t xml:space="preserve">To </w:t>
      </w:r>
      <w:r w:rsidR="00AA5050" w:rsidRPr="00131B71">
        <w:rPr>
          <w:rFonts w:ascii="Arial" w:hAnsi="Arial" w:cs="Arial"/>
        </w:rPr>
        <w:t xml:space="preserve">purchase the </w:t>
      </w:r>
      <w:r w:rsidR="00811F9E" w:rsidRPr="00131B71">
        <w:rPr>
          <w:rFonts w:ascii="Arial" w:hAnsi="Arial" w:cs="Arial"/>
        </w:rPr>
        <w:t xml:space="preserve">Federal Risk and Authorization Management Program </w:t>
      </w:r>
    </w:p>
    <w:p w:rsidR="00F74AD0" w:rsidRPr="00131B71" w:rsidRDefault="00811F9E" w:rsidP="00811F9E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31B71">
        <w:rPr>
          <w:rFonts w:ascii="Arial" w:hAnsi="Arial" w:cs="Arial"/>
        </w:rPr>
        <w:t>(</w:t>
      </w:r>
      <w:proofErr w:type="spellStart"/>
      <w:r w:rsidRPr="00131B71">
        <w:rPr>
          <w:rFonts w:ascii="Arial" w:hAnsi="Arial" w:cs="Arial"/>
        </w:rPr>
        <w:t>FedRAMP</w:t>
      </w:r>
      <w:proofErr w:type="spellEnd"/>
      <w:r w:rsidRPr="00131B71">
        <w:rPr>
          <w:rFonts w:ascii="Arial" w:hAnsi="Arial" w:cs="Arial"/>
        </w:rPr>
        <w:t xml:space="preserve">) </w:t>
      </w:r>
      <w:r w:rsidR="001843AB">
        <w:rPr>
          <w:rFonts w:ascii="Arial" w:hAnsi="Arial" w:cs="Arial"/>
        </w:rPr>
        <w:t xml:space="preserve">Project Hosts </w:t>
      </w:r>
      <w:proofErr w:type="spellStart"/>
      <w:r w:rsidR="00852065" w:rsidRPr="00131B71">
        <w:rPr>
          <w:rFonts w:ascii="Arial" w:hAnsi="Arial" w:cs="Arial"/>
        </w:rPr>
        <w:t>WordPress</w:t>
      </w:r>
      <w:proofErr w:type="spellEnd"/>
      <w:r w:rsidR="00852065" w:rsidRPr="00131B71">
        <w:rPr>
          <w:rFonts w:ascii="Arial" w:hAnsi="Arial" w:cs="Arial"/>
        </w:rPr>
        <w:t xml:space="preserve"> software as a service</w:t>
      </w:r>
      <w:r w:rsidR="001843AB">
        <w:rPr>
          <w:rFonts w:ascii="Arial" w:hAnsi="Arial" w:cs="Arial"/>
        </w:rPr>
        <w:t xml:space="preserve"> (</w:t>
      </w:r>
      <w:proofErr w:type="spellStart"/>
      <w:r w:rsidR="001843AB">
        <w:rPr>
          <w:rFonts w:ascii="Arial" w:hAnsi="Arial" w:cs="Arial"/>
        </w:rPr>
        <w:t>SaaS</w:t>
      </w:r>
      <w:proofErr w:type="spellEnd"/>
      <w:r w:rsidR="001843AB">
        <w:rPr>
          <w:rFonts w:ascii="Arial" w:hAnsi="Arial" w:cs="Arial"/>
        </w:rPr>
        <w:t>)</w:t>
      </w:r>
      <w:r w:rsidR="00DA6730">
        <w:rPr>
          <w:rFonts w:ascii="Arial" w:hAnsi="Arial" w:cs="Arial"/>
        </w:rPr>
        <w:t xml:space="preserve">.  </w:t>
      </w:r>
      <w:r w:rsidR="00AA5050" w:rsidRPr="00131B71">
        <w:rPr>
          <w:rFonts w:ascii="Arial" w:hAnsi="Arial" w:cs="Arial"/>
        </w:rPr>
        <w:t xml:space="preserve">  </w:t>
      </w:r>
    </w:p>
    <w:p w:rsidR="00AA5050" w:rsidRPr="00131B71" w:rsidRDefault="00AA5050" w:rsidP="00AA5050">
      <w:pPr>
        <w:rPr>
          <w:rFonts w:ascii="Arial" w:hAnsi="Arial" w:cs="Arial"/>
          <w:b/>
        </w:rPr>
      </w:pPr>
    </w:p>
    <w:p w:rsidR="00E30D0E" w:rsidRPr="00131B71" w:rsidRDefault="00E30D0E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>SCOPE:</w:t>
      </w:r>
    </w:p>
    <w:p w:rsidR="001A4E73" w:rsidRPr="00131B71" w:rsidRDefault="001843AB" w:rsidP="001A4E73">
      <w:pPr>
        <w:pStyle w:val="Default"/>
      </w:pPr>
      <w:r>
        <w:t xml:space="preserve">Project Hosts is a </w:t>
      </w:r>
      <w:proofErr w:type="spellStart"/>
      <w:r w:rsidR="00852065" w:rsidRPr="00131B71">
        <w:t>FedRAMP</w:t>
      </w:r>
      <w:proofErr w:type="spellEnd"/>
      <w:r w:rsidR="00852065" w:rsidRPr="00131B71">
        <w:t xml:space="preserve"> accredited </w:t>
      </w:r>
      <w:r>
        <w:t xml:space="preserve">cloud hosting service providing </w:t>
      </w:r>
      <w:proofErr w:type="spellStart"/>
      <w:r w:rsidR="00867966">
        <w:t>W</w:t>
      </w:r>
      <w:r w:rsidR="00DA6730">
        <w:t>ordpress</w:t>
      </w:r>
      <w:proofErr w:type="spellEnd"/>
      <w:r w:rsidR="00DA6730">
        <w:t xml:space="preserve"> </w:t>
      </w:r>
      <w:proofErr w:type="spellStart"/>
      <w:r w:rsidR="00867966">
        <w:t>SaaS</w:t>
      </w:r>
      <w:proofErr w:type="spellEnd"/>
      <w:r w:rsidR="00DA6730">
        <w:t xml:space="preserve"> </w:t>
      </w:r>
      <w:r w:rsidR="00852065" w:rsidRPr="00131B71">
        <w:t xml:space="preserve">enabling school instructors to deploy and manage content and performance support on our </w:t>
      </w:r>
      <w:r>
        <w:t xml:space="preserve">website </w:t>
      </w:r>
      <w:r w:rsidR="00852065" w:rsidRPr="00131B71">
        <w:t>homepage</w:t>
      </w:r>
      <w:r w:rsidR="00DA6730">
        <w:t xml:space="preserve"> at imcomacademy.com</w:t>
      </w:r>
      <w:r w:rsidR="00867966">
        <w:t>.</w:t>
      </w:r>
      <w:r w:rsidR="00DA6730">
        <w:t xml:space="preserve"> </w:t>
      </w:r>
      <w:r w:rsidR="00852065" w:rsidRPr="00131B71">
        <w:t xml:space="preserve">  </w:t>
      </w:r>
      <w:r w:rsidR="001A4E73" w:rsidRPr="00131B71">
        <w:t xml:space="preserve"> </w:t>
      </w:r>
    </w:p>
    <w:p w:rsidR="00321864" w:rsidRPr="00131B71" w:rsidRDefault="00321864" w:rsidP="001A4E73">
      <w:pPr>
        <w:pStyle w:val="Default"/>
      </w:pPr>
    </w:p>
    <w:p w:rsidR="00977A82" w:rsidRDefault="00DA6730" w:rsidP="001843AB">
      <w:pPr>
        <w:pStyle w:val="Default"/>
      </w:pPr>
      <w:r>
        <w:t xml:space="preserve">Project Hosts </w:t>
      </w:r>
      <w:proofErr w:type="spellStart"/>
      <w:r w:rsidR="00852065" w:rsidRPr="00131B71">
        <w:t>WordPress</w:t>
      </w:r>
      <w:proofErr w:type="spellEnd"/>
      <w:r w:rsidR="00852065" w:rsidRPr="00131B71">
        <w:t xml:space="preserve"> consists of the foll</w:t>
      </w:r>
      <w:r w:rsidR="00AC242E" w:rsidRPr="00131B71">
        <w:t>ow</w:t>
      </w:r>
      <w:r w:rsidR="00852065" w:rsidRPr="00131B71">
        <w:t>ing:</w:t>
      </w:r>
    </w:p>
    <w:p w:rsidR="00667C81" w:rsidRDefault="00667C81" w:rsidP="001843AB">
      <w:pPr>
        <w:pStyle w:val="Default"/>
      </w:pP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proofErr w:type="spellStart"/>
      <w:r w:rsidRPr="00667C81">
        <w:rPr>
          <w:color w:val="auto"/>
        </w:rPr>
        <w:t>FedRAMP</w:t>
      </w:r>
      <w:proofErr w:type="spellEnd"/>
      <w:r w:rsidRPr="00667C81">
        <w:rPr>
          <w:color w:val="auto"/>
        </w:rPr>
        <w:t xml:space="preserve"> compliant website with database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proofErr w:type="spellStart"/>
      <w:r w:rsidRPr="00667C81">
        <w:rPr>
          <w:color w:val="auto"/>
        </w:rPr>
        <w:t>Drupal</w:t>
      </w:r>
      <w:proofErr w:type="spellEnd"/>
      <w:r w:rsidRPr="00667C81">
        <w:rPr>
          <w:color w:val="auto"/>
        </w:rPr>
        <w:t xml:space="preserve">, </w:t>
      </w:r>
      <w:proofErr w:type="spellStart"/>
      <w:r w:rsidRPr="00667C81">
        <w:rPr>
          <w:color w:val="auto"/>
        </w:rPr>
        <w:t>WordPress</w:t>
      </w:r>
      <w:proofErr w:type="spellEnd"/>
      <w:r w:rsidRPr="00667C81">
        <w:rPr>
          <w:color w:val="auto"/>
        </w:rPr>
        <w:t xml:space="preserve">, or </w:t>
      </w:r>
      <w:proofErr w:type="spellStart"/>
      <w:r w:rsidRPr="00667C81">
        <w:rPr>
          <w:color w:val="auto"/>
        </w:rPr>
        <w:t>Joomla</w:t>
      </w:r>
      <w:proofErr w:type="spellEnd"/>
      <w:r w:rsidRPr="00667C81">
        <w:rPr>
          <w:color w:val="auto"/>
        </w:rPr>
        <w:t>! as the content management system (CMS)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3 customer users to manage the CMS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200 GB Bandwidth per month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10 GB storage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Daily backup retained 30 days</w:t>
      </w:r>
    </w:p>
    <w:p w:rsidR="00667C81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Disaster Recovery / RPO (Recovery Point Objective) of 1 hour and RTO of 1 day</w:t>
      </w:r>
    </w:p>
    <w:p w:rsidR="00321864" w:rsidRPr="00667C81" w:rsidRDefault="00667C81" w:rsidP="00667C81">
      <w:pPr>
        <w:pStyle w:val="Default"/>
        <w:numPr>
          <w:ilvl w:val="0"/>
          <w:numId w:val="38"/>
        </w:numPr>
        <w:rPr>
          <w:color w:val="auto"/>
        </w:rPr>
      </w:pPr>
      <w:r w:rsidRPr="00667C81">
        <w:rPr>
          <w:color w:val="auto"/>
        </w:rPr>
        <w:t>99.9% availability guarantee</w:t>
      </w:r>
      <w:r w:rsidRPr="00667C81">
        <w:rPr>
          <w:color w:val="auto"/>
        </w:rPr>
        <w:br/>
      </w:r>
    </w:p>
    <w:p w:rsidR="00AC242E" w:rsidRDefault="00AC242E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:rsidR="00867966" w:rsidRDefault="00867966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:rsidR="00667C81" w:rsidRPr="00131B71" w:rsidRDefault="00667C81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:rsidR="00C84A94" w:rsidRDefault="00C84A94" w:rsidP="00B87B76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lastRenderedPageBreak/>
        <w:t>OPERATING ENVIRONMENT:</w:t>
      </w:r>
    </w:p>
    <w:p w:rsidR="00867966" w:rsidRDefault="00867966" w:rsidP="00667C81">
      <w:pPr>
        <w:jc w:val="both"/>
        <w:rPr>
          <w:rFonts w:ascii="Arial" w:hAnsi="Arial" w:cs="Arial"/>
        </w:rPr>
      </w:pPr>
    </w:p>
    <w:p w:rsidR="00667C81" w:rsidRPr="00667C81" w:rsidRDefault="00667C81" w:rsidP="00667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(1) </w:t>
      </w:r>
      <w:proofErr w:type="spellStart"/>
      <w:r w:rsidRPr="00667C81">
        <w:rPr>
          <w:rFonts w:ascii="Arial" w:hAnsi="Arial" w:cs="Arial"/>
        </w:rPr>
        <w:t>WordPress</w:t>
      </w:r>
      <w:proofErr w:type="spellEnd"/>
      <w:r w:rsidRPr="00667C81">
        <w:rPr>
          <w:rFonts w:ascii="Arial" w:hAnsi="Arial" w:cs="Arial"/>
        </w:rPr>
        <w:t xml:space="preserve"> website on Dedicated servers</w:t>
      </w:r>
      <w:r>
        <w:rPr>
          <w:rFonts w:ascii="Arial" w:hAnsi="Arial" w:cs="Arial"/>
        </w:rPr>
        <w:t>: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Includes 3 CMS Power Users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200 GB Bandwidth per month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10 GB Storage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Daily Backup retained for 30 days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RPO 1 hour</w:t>
      </w:r>
    </w:p>
    <w:p w:rsidR="00667C81" w:rsidRP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RTO 1 day</w:t>
      </w:r>
    </w:p>
    <w:p w:rsidR="00667C81" w:rsidRDefault="00667C81" w:rsidP="00667C81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667C81">
        <w:rPr>
          <w:rFonts w:ascii="Arial" w:hAnsi="Arial" w:cs="Arial"/>
        </w:rPr>
        <w:t>99.9% availability guarantee</w:t>
      </w:r>
    </w:p>
    <w:p w:rsidR="00667C81" w:rsidRDefault="00667C81" w:rsidP="00667C81">
      <w:pPr>
        <w:pStyle w:val="ListParagraph"/>
        <w:ind w:left="1080"/>
        <w:jc w:val="both"/>
        <w:rPr>
          <w:rFonts w:ascii="Arial" w:hAnsi="Arial" w:cs="Arial"/>
        </w:rPr>
      </w:pPr>
    </w:p>
    <w:p w:rsidR="00131B71" w:rsidRPr="00131B71" w:rsidRDefault="00131B71" w:rsidP="00667C81">
      <w:pPr>
        <w:rPr>
          <w:rFonts w:ascii="Arial" w:hAnsi="Arial" w:cs="Arial"/>
        </w:rPr>
      </w:pPr>
      <w:r w:rsidRPr="00131B71">
        <w:rPr>
          <w:rStyle w:val="Strong"/>
          <w:rFonts w:ascii="Arial" w:eastAsiaTheme="majorEastAsia" w:hAnsi="Arial" w:cs="Arial"/>
          <w:b w:val="0"/>
        </w:rPr>
        <w:t>Project Hosts - Federal Private Cloud for Windows and Linux Applications</w:t>
      </w:r>
    </w:p>
    <w:p w:rsidR="00131B71" w:rsidRPr="00131B71" w:rsidRDefault="00131B71" w:rsidP="00667C81">
      <w:pPr>
        <w:pStyle w:val="Heading5"/>
        <w:shd w:val="clear" w:color="auto" w:fill="FFFFFF"/>
        <w:spacing w:before="0"/>
        <w:rPr>
          <w:rFonts w:ascii="Arial" w:hAnsi="Arial" w:cs="Arial"/>
          <w:color w:val="auto"/>
        </w:rPr>
      </w:pPr>
      <w:r w:rsidRPr="00131B71">
        <w:rPr>
          <w:rFonts w:ascii="Arial" w:hAnsi="Arial" w:cs="Arial"/>
          <w:color w:val="auto"/>
        </w:rPr>
        <w:t xml:space="preserve">Services:  </w:t>
      </w:r>
      <w:proofErr w:type="spellStart"/>
      <w:r w:rsidRPr="00131B71">
        <w:rPr>
          <w:rFonts w:ascii="Arial" w:hAnsi="Arial" w:cs="Arial"/>
          <w:color w:val="auto"/>
        </w:rPr>
        <w:t>SaaS</w:t>
      </w:r>
      <w:proofErr w:type="spellEnd"/>
    </w:p>
    <w:p w:rsidR="00131B71" w:rsidRPr="00131B71" w:rsidRDefault="00131B71" w:rsidP="00667C81">
      <w:pPr>
        <w:pStyle w:val="Heading5"/>
        <w:shd w:val="clear" w:color="auto" w:fill="FFFFFF"/>
        <w:spacing w:before="0"/>
        <w:rPr>
          <w:rFonts w:ascii="Arial" w:hAnsi="Arial" w:cs="Arial"/>
          <w:color w:val="auto"/>
        </w:rPr>
      </w:pPr>
      <w:r w:rsidRPr="00131B71">
        <w:rPr>
          <w:rFonts w:ascii="Arial" w:hAnsi="Arial" w:cs="Arial"/>
          <w:color w:val="auto"/>
        </w:rPr>
        <w:t>Deployment Model: Hybrid Cloud</w:t>
      </w:r>
    </w:p>
    <w:p w:rsidR="00131B71" w:rsidRPr="00131B71" w:rsidRDefault="00131B71" w:rsidP="00667C81">
      <w:pPr>
        <w:pStyle w:val="Heading5"/>
        <w:shd w:val="clear" w:color="auto" w:fill="FFFFFF"/>
        <w:spacing w:before="0"/>
        <w:rPr>
          <w:rFonts w:ascii="Arial" w:hAnsi="Arial" w:cs="Arial"/>
          <w:color w:val="auto"/>
        </w:rPr>
      </w:pPr>
      <w:r w:rsidRPr="00131B71">
        <w:rPr>
          <w:rFonts w:ascii="Arial" w:hAnsi="Arial" w:cs="Arial"/>
          <w:color w:val="auto"/>
        </w:rPr>
        <w:t>Impact Level:  Moderate</w:t>
      </w:r>
      <w:r w:rsidR="00667C81">
        <w:rPr>
          <w:rFonts w:ascii="Arial" w:hAnsi="Arial" w:cs="Arial"/>
          <w:color w:val="auto"/>
        </w:rPr>
        <w:t xml:space="preserve"> (2)</w:t>
      </w:r>
    </w:p>
    <w:p w:rsidR="00131B71" w:rsidRPr="00131B71" w:rsidRDefault="00131B71" w:rsidP="00667C81">
      <w:pPr>
        <w:rPr>
          <w:rFonts w:ascii="Arial" w:hAnsi="Arial" w:cs="Arial"/>
        </w:rPr>
      </w:pPr>
    </w:p>
    <w:p w:rsidR="00C84A94" w:rsidRPr="00131B71" w:rsidRDefault="004740C9" w:rsidP="00667C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FedRAMP</w:t>
      </w:r>
      <w:proofErr w:type="spellEnd"/>
      <w:r>
        <w:rPr>
          <w:rFonts w:ascii="Arial" w:hAnsi="Arial" w:cs="Arial"/>
        </w:rPr>
        <w:t xml:space="preserve"> info @ </w:t>
      </w:r>
      <w:r w:rsidR="00131B71" w:rsidRPr="00131B71">
        <w:rPr>
          <w:rFonts w:ascii="Arial" w:hAnsi="Arial" w:cs="Arial"/>
        </w:rPr>
        <w:t>https://marketplace.fedramp.gov/#/product/federal-private-cloud-for-windows-and-linux-applications?sort=productName</w:t>
      </w:r>
    </w:p>
    <w:p w:rsidR="001A4E73" w:rsidRDefault="001A4E73" w:rsidP="00B746C3">
      <w:pPr>
        <w:tabs>
          <w:tab w:val="left" w:pos="0"/>
        </w:tabs>
        <w:rPr>
          <w:rFonts w:ascii="Arial" w:hAnsi="Arial" w:cs="Arial"/>
        </w:rPr>
      </w:pPr>
    </w:p>
    <w:p w:rsidR="00667C81" w:rsidRDefault="00667C81" w:rsidP="00667C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Account Representative:</w:t>
      </w:r>
    </w:p>
    <w:p w:rsidR="00667C81" w:rsidRDefault="00667C81" w:rsidP="00667C81">
      <w:pPr>
        <w:pStyle w:val="ListParagraph"/>
        <w:ind w:left="0"/>
        <w:rPr>
          <w:rFonts w:ascii="Arial" w:hAnsi="Arial" w:cs="Arial"/>
        </w:rPr>
      </w:pPr>
      <w:r w:rsidRPr="00667C81">
        <w:rPr>
          <w:rFonts w:ascii="Arial" w:hAnsi="Arial" w:cs="Arial"/>
        </w:rPr>
        <w:t xml:space="preserve">Sean </w:t>
      </w:r>
      <w:proofErr w:type="spellStart"/>
      <w:r w:rsidRPr="00667C81">
        <w:rPr>
          <w:rFonts w:ascii="Arial" w:hAnsi="Arial" w:cs="Arial"/>
        </w:rPr>
        <w:t>Barkey</w:t>
      </w:r>
      <w:proofErr w:type="spellEnd"/>
      <w:r w:rsidRPr="00667C81">
        <w:rPr>
          <w:rFonts w:ascii="Arial" w:hAnsi="Arial" w:cs="Arial"/>
        </w:rPr>
        <w:br/>
        <w:t>Federal Account Executive</w:t>
      </w:r>
      <w:r w:rsidRPr="00667C81">
        <w:rPr>
          <w:rFonts w:ascii="Arial" w:hAnsi="Arial" w:cs="Arial"/>
        </w:rPr>
        <w:br/>
        <w:t xml:space="preserve">Project Hosts </w:t>
      </w:r>
      <w:r w:rsidRPr="00667C81">
        <w:rPr>
          <w:rFonts w:ascii="Arial" w:hAnsi="Arial" w:cs="Arial"/>
        </w:rPr>
        <w:br/>
        <w:t>(O) 877-659-6055  x3021</w:t>
      </w:r>
      <w:r w:rsidRPr="00667C81">
        <w:rPr>
          <w:rFonts w:ascii="Arial" w:hAnsi="Arial" w:cs="Arial"/>
        </w:rPr>
        <w:br/>
        <w:t>(M) 412-302-8629</w:t>
      </w:r>
      <w:r w:rsidRPr="00667C81">
        <w:rPr>
          <w:rFonts w:ascii="Arial" w:hAnsi="Arial" w:cs="Arial"/>
        </w:rPr>
        <w:br/>
        <w:t>GSA Contract#: GS-35F-497CA</w:t>
      </w:r>
    </w:p>
    <w:p w:rsidR="00667C81" w:rsidRPr="00131B71" w:rsidRDefault="00667C81" w:rsidP="00B746C3">
      <w:pPr>
        <w:tabs>
          <w:tab w:val="left" w:pos="0"/>
        </w:tabs>
        <w:rPr>
          <w:rFonts w:ascii="Arial" w:hAnsi="Arial" w:cs="Arial"/>
        </w:rPr>
      </w:pPr>
    </w:p>
    <w:p w:rsidR="00431C9E" w:rsidRPr="00131B71" w:rsidRDefault="00431C9E" w:rsidP="00431C9E">
      <w:pPr>
        <w:pStyle w:val="PlainText"/>
        <w:rPr>
          <w:rFonts w:ascii="Arial" w:hAnsi="Arial" w:cs="Arial"/>
          <w:sz w:val="24"/>
          <w:szCs w:val="24"/>
        </w:rPr>
      </w:pPr>
    </w:p>
    <w:p w:rsidR="007C0518" w:rsidRPr="00131B71" w:rsidRDefault="00DC1A76" w:rsidP="0080243C">
      <w:pPr>
        <w:pStyle w:val="EL-Bullets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131B71">
        <w:rPr>
          <w:rFonts w:ascii="Arial" w:hAnsi="Arial" w:cs="Arial"/>
          <w:b/>
        </w:rPr>
        <w:t>NAFI</w:t>
      </w:r>
      <w:r w:rsidR="0080243C" w:rsidRPr="00131B71">
        <w:rPr>
          <w:rFonts w:ascii="Arial" w:hAnsi="Arial" w:cs="Arial"/>
          <w:b/>
        </w:rPr>
        <w:t xml:space="preserve"> will provide:</w:t>
      </w:r>
    </w:p>
    <w:p w:rsidR="0080243C" w:rsidRPr="00131B71" w:rsidRDefault="002A6E98" w:rsidP="0080243C">
      <w:pPr>
        <w:pStyle w:val="EL-Bullets"/>
        <w:numPr>
          <w:ilvl w:val="0"/>
          <w:numId w:val="0"/>
        </w:numPr>
        <w:jc w:val="both"/>
        <w:rPr>
          <w:rFonts w:ascii="Arial" w:hAnsi="Arial" w:cs="Arial"/>
        </w:rPr>
      </w:pPr>
      <w:r w:rsidRPr="00131B71">
        <w:rPr>
          <w:rFonts w:ascii="Arial" w:hAnsi="Arial" w:cs="Arial"/>
        </w:rPr>
        <w:t xml:space="preserve">School point </w:t>
      </w:r>
      <w:r w:rsidR="00A424DD" w:rsidRPr="00131B71">
        <w:rPr>
          <w:rFonts w:ascii="Arial" w:hAnsi="Arial" w:cs="Arial"/>
        </w:rPr>
        <w:t xml:space="preserve">of contact </w:t>
      </w:r>
      <w:r w:rsidRPr="00131B71">
        <w:rPr>
          <w:rFonts w:ascii="Arial" w:hAnsi="Arial" w:cs="Arial"/>
        </w:rPr>
        <w:t xml:space="preserve">to coordinate delivery of services. </w:t>
      </w:r>
    </w:p>
    <w:p w:rsidR="00A128BC" w:rsidRPr="00131B71" w:rsidRDefault="00A128BC" w:rsidP="0080243C">
      <w:pPr>
        <w:pStyle w:val="EL-Bullets"/>
        <w:numPr>
          <w:ilvl w:val="0"/>
          <w:numId w:val="0"/>
        </w:numPr>
        <w:jc w:val="both"/>
        <w:rPr>
          <w:rFonts w:ascii="Arial" w:hAnsi="Arial" w:cs="Arial"/>
        </w:rPr>
      </w:pPr>
    </w:p>
    <w:p w:rsidR="007D0385" w:rsidRPr="00131B71" w:rsidRDefault="0056482A" w:rsidP="00867966">
      <w:pPr>
        <w:pStyle w:val="EL-Bullets"/>
        <w:numPr>
          <w:ilvl w:val="0"/>
          <w:numId w:val="0"/>
        </w:numPr>
        <w:rPr>
          <w:rFonts w:ascii="Arial" w:hAnsi="Arial" w:cs="Arial"/>
        </w:rPr>
      </w:pPr>
      <w:r w:rsidRPr="00131B71">
        <w:rPr>
          <w:rFonts w:ascii="Arial" w:hAnsi="Arial" w:cs="Arial"/>
          <w:b/>
        </w:rPr>
        <w:t>SOLE SOURCE JU</w:t>
      </w:r>
      <w:bookmarkStart w:id="0" w:name="_GoBack"/>
      <w:bookmarkEnd w:id="0"/>
      <w:r w:rsidRPr="00131B71">
        <w:rPr>
          <w:rFonts w:ascii="Arial" w:hAnsi="Arial" w:cs="Arial"/>
          <w:b/>
        </w:rPr>
        <w:t>STIFICATION</w:t>
      </w:r>
      <w:r w:rsidR="00546C83" w:rsidRPr="00131B71">
        <w:rPr>
          <w:rFonts w:ascii="Arial" w:hAnsi="Arial" w:cs="Arial"/>
          <w:b/>
        </w:rPr>
        <w:t xml:space="preserve"> </w:t>
      </w:r>
      <w:r w:rsidR="00E9294B" w:rsidRPr="00131B71">
        <w:rPr>
          <w:rFonts w:ascii="Arial" w:hAnsi="Arial" w:cs="Arial"/>
          <w:b/>
        </w:rPr>
        <w:t xml:space="preserve">WITH </w:t>
      </w:r>
      <w:r w:rsidR="00B1705A" w:rsidRPr="00131B71">
        <w:rPr>
          <w:rFonts w:ascii="Arial" w:hAnsi="Arial" w:cs="Arial"/>
          <w:b/>
        </w:rPr>
        <w:t xml:space="preserve">BUDGETARY QUOTE </w:t>
      </w:r>
      <w:r w:rsidR="00546C83" w:rsidRPr="00131B71">
        <w:rPr>
          <w:rFonts w:ascii="Arial" w:hAnsi="Arial" w:cs="Arial"/>
          <w:b/>
        </w:rPr>
        <w:t>(see attachment)</w:t>
      </w:r>
    </w:p>
    <w:sectPr w:rsidR="007D0385" w:rsidRPr="00131B71" w:rsidSect="0031719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07" w:rsidRDefault="00234E07">
      <w:r>
        <w:separator/>
      </w:r>
    </w:p>
  </w:endnote>
  <w:endnote w:type="continuationSeparator" w:id="0">
    <w:p w:rsidR="00234E07" w:rsidRDefault="002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D5" w:rsidRDefault="00E77FD5">
    <w:pPr>
      <w:pStyle w:val="Footer"/>
      <w:rPr>
        <w:rFonts w:ascii="Arial Narrow" w:hAnsi="Arial Narrow"/>
        <w:color w:val="808080"/>
        <w:sz w:val="20"/>
        <w:szCs w:val="20"/>
      </w:rPr>
    </w:pPr>
  </w:p>
  <w:p w:rsidR="00E77FD5" w:rsidRPr="001D252F" w:rsidRDefault="00157953" w:rsidP="006F3F41">
    <w:pPr>
      <w:pStyle w:val="Footer"/>
      <w:pBdr>
        <w:top w:val="single" w:sz="4" w:space="1" w:color="auto"/>
      </w:pBdr>
      <w:rPr>
        <w:rFonts w:ascii="Arial Narrow" w:hAnsi="Arial Narrow"/>
        <w:color w:val="808080"/>
        <w:sz w:val="20"/>
        <w:szCs w:val="20"/>
      </w:rPr>
    </w:pPr>
    <w:r>
      <w:rPr>
        <w:rFonts w:ascii="Arial Narrow" w:hAnsi="Arial Narrow"/>
        <w:noProof/>
        <w:sz w:val="20"/>
        <w:szCs w:val="20"/>
      </w:rPr>
      <w:t>College for Installation Management</w:t>
    </w:r>
    <w:r w:rsidR="00637054">
      <w:rPr>
        <w:rFonts w:ascii="Arial Narrow" w:hAnsi="Arial Narrow"/>
        <w:color w:val="808080"/>
        <w:sz w:val="20"/>
        <w:szCs w:val="20"/>
      </w:rPr>
      <w:t xml:space="preserve">                                                                                        </w:t>
    </w:r>
    <w:r w:rsidR="002A6E98">
      <w:rPr>
        <w:rFonts w:ascii="Arial Narrow" w:hAnsi="Arial Narrow"/>
        <w:color w:val="808080"/>
        <w:sz w:val="20"/>
        <w:szCs w:val="20"/>
      </w:rPr>
      <w:t xml:space="preserve">                        </w:t>
    </w:r>
    <w:r w:rsidR="00637054">
      <w:rPr>
        <w:rFonts w:ascii="Arial Narrow" w:hAnsi="Arial Narrow"/>
        <w:color w:val="808080"/>
        <w:sz w:val="20"/>
        <w:szCs w:val="20"/>
      </w:rPr>
      <w:t xml:space="preserve"> </w:t>
    </w:r>
    <w:r w:rsidR="00E77FD5" w:rsidRPr="001D252F">
      <w:rPr>
        <w:rFonts w:ascii="Arial Narrow" w:hAnsi="Arial Narrow"/>
        <w:color w:val="808080"/>
        <w:sz w:val="20"/>
        <w:szCs w:val="20"/>
      </w:rPr>
      <w:t xml:space="preserve">Page 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begin"/>
    </w:r>
    <w:r w:rsidR="00E77FD5" w:rsidRPr="001D252F">
      <w:rPr>
        <w:rFonts w:ascii="Arial Narrow" w:hAnsi="Arial Narrow"/>
        <w:color w:val="808080"/>
        <w:sz w:val="20"/>
        <w:szCs w:val="20"/>
      </w:rPr>
      <w:instrText xml:space="preserve"> PAGE </w:instrTex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separate"/>
    </w:r>
    <w:r w:rsidR="00310967">
      <w:rPr>
        <w:rFonts w:ascii="Arial Narrow" w:hAnsi="Arial Narrow"/>
        <w:noProof/>
        <w:color w:val="808080"/>
        <w:sz w:val="20"/>
        <w:szCs w:val="20"/>
      </w:rPr>
      <w:t>1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end"/>
    </w:r>
    <w:r w:rsidR="00E77FD5" w:rsidRPr="001D252F">
      <w:rPr>
        <w:rFonts w:ascii="Arial Narrow" w:hAnsi="Arial Narrow"/>
        <w:color w:val="808080"/>
        <w:sz w:val="20"/>
        <w:szCs w:val="20"/>
      </w:rPr>
      <w:t xml:space="preserve"> of 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begin"/>
    </w:r>
    <w:r w:rsidR="00E77FD5" w:rsidRPr="001D252F">
      <w:rPr>
        <w:rFonts w:ascii="Arial Narrow" w:hAnsi="Arial Narrow"/>
        <w:color w:val="808080"/>
        <w:sz w:val="20"/>
        <w:szCs w:val="20"/>
      </w:rPr>
      <w:instrText xml:space="preserve"> NUMPAGES </w:instrTex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separate"/>
    </w:r>
    <w:r w:rsidR="00310967">
      <w:rPr>
        <w:rFonts w:ascii="Arial Narrow" w:hAnsi="Arial Narrow"/>
        <w:noProof/>
        <w:color w:val="808080"/>
        <w:sz w:val="20"/>
        <w:szCs w:val="20"/>
      </w:rPr>
      <w:t>2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end"/>
    </w:r>
  </w:p>
  <w:p w:rsidR="00E77FD5" w:rsidRPr="001D252F" w:rsidRDefault="00397C93">
    <w:pPr>
      <w:pStyle w:val="Footer"/>
      <w:rPr>
        <w:rFonts w:ascii="Arial Narrow" w:hAnsi="Arial Narrow"/>
        <w:color w:val="808080"/>
        <w:sz w:val="20"/>
        <w:szCs w:val="20"/>
      </w:rPr>
    </w:pPr>
    <w:r>
      <w:rPr>
        <w:rFonts w:ascii="Arial Narrow" w:hAnsi="Arial Narrow"/>
        <w:color w:val="808080"/>
        <w:sz w:val="20"/>
        <w:szCs w:val="20"/>
      </w:rPr>
      <w:t>SOW-</w:t>
    </w:r>
    <w:proofErr w:type="spellStart"/>
    <w:r w:rsidR="002A6E98">
      <w:rPr>
        <w:rFonts w:ascii="Arial Narrow" w:hAnsi="Arial Narrow"/>
        <w:color w:val="808080"/>
        <w:sz w:val="20"/>
        <w:szCs w:val="20"/>
      </w:rPr>
      <w:t>FedRAMP</w:t>
    </w:r>
    <w:proofErr w:type="spellEnd"/>
    <w:r w:rsidR="002A6E98">
      <w:rPr>
        <w:rFonts w:ascii="Arial Narrow" w:hAnsi="Arial Narrow"/>
        <w:color w:val="808080"/>
        <w:sz w:val="20"/>
        <w:szCs w:val="20"/>
      </w:rPr>
      <w:t xml:space="preserve"> Adobe Connect</w:t>
    </w:r>
    <w:r w:rsidR="00157953">
      <w:rPr>
        <w:rFonts w:ascii="Arial Narrow" w:hAnsi="Arial Narrow"/>
        <w:color w:val="808080"/>
        <w:sz w:val="20"/>
        <w:szCs w:val="20"/>
      </w:rPr>
      <w:t xml:space="preserve">                                                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begin"/>
    </w:r>
    <w:r w:rsidR="00E77FD5" w:rsidRPr="001D252F">
      <w:rPr>
        <w:rFonts w:ascii="Arial Narrow" w:hAnsi="Arial Narrow"/>
        <w:color w:val="808080"/>
        <w:sz w:val="20"/>
        <w:szCs w:val="20"/>
      </w:rPr>
      <w:instrText xml:space="preserve"> DATE \@ "M/d/yyyy" </w:instrTex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separate"/>
    </w:r>
    <w:r w:rsidR="00310967">
      <w:rPr>
        <w:rFonts w:ascii="Arial Narrow" w:hAnsi="Arial Narrow"/>
        <w:noProof/>
        <w:color w:val="808080"/>
        <w:sz w:val="20"/>
        <w:szCs w:val="20"/>
      </w:rPr>
      <w:t>6/21/2018</w:t>
    </w:r>
    <w:r w:rsidR="00044C06" w:rsidRPr="001D252F">
      <w:rPr>
        <w:rFonts w:ascii="Arial Narrow" w:hAnsi="Arial Narrow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07" w:rsidRDefault="00234E07">
      <w:r>
        <w:separator/>
      </w:r>
    </w:p>
  </w:footnote>
  <w:footnote w:type="continuationSeparator" w:id="0">
    <w:p w:rsidR="00234E07" w:rsidRDefault="0023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92" w:rsidRDefault="00600D92">
    <w:pPr>
      <w:pStyle w:val="Header"/>
    </w:pPr>
  </w:p>
  <w:p w:rsidR="00C06C70" w:rsidRDefault="00C06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42C"/>
    <w:multiLevelType w:val="multilevel"/>
    <w:tmpl w:val="204426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CBC"/>
    <w:multiLevelType w:val="hybridMultilevel"/>
    <w:tmpl w:val="3E92DD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8147FA"/>
    <w:multiLevelType w:val="hybridMultilevel"/>
    <w:tmpl w:val="15A24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300EA8"/>
    <w:multiLevelType w:val="hybridMultilevel"/>
    <w:tmpl w:val="F89AC0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F303261"/>
    <w:multiLevelType w:val="hybridMultilevel"/>
    <w:tmpl w:val="15A240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815207"/>
    <w:multiLevelType w:val="multilevel"/>
    <w:tmpl w:val="2B6C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15CA2"/>
    <w:multiLevelType w:val="hybridMultilevel"/>
    <w:tmpl w:val="ED72E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0B57"/>
    <w:multiLevelType w:val="hybridMultilevel"/>
    <w:tmpl w:val="296A2982"/>
    <w:lvl w:ilvl="0" w:tplc="71DA10E0">
      <w:start w:val="1"/>
      <w:numFmt w:val="bullet"/>
      <w:pStyle w:val="EL-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030E49"/>
    <w:multiLevelType w:val="hybridMultilevel"/>
    <w:tmpl w:val="5C025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6D46F0"/>
    <w:multiLevelType w:val="hybridMultilevel"/>
    <w:tmpl w:val="DB98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74345"/>
    <w:multiLevelType w:val="hybridMultilevel"/>
    <w:tmpl w:val="9D8EE220"/>
    <w:lvl w:ilvl="0" w:tplc="65F28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0F061E"/>
    <w:multiLevelType w:val="multilevel"/>
    <w:tmpl w:val="DD6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77A8B"/>
    <w:multiLevelType w:val="hybridMultilevel"/>
    <w:tmpl w:val="EA346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582F"/>
    <w:multiLevelType w:val="multilevel"/>
    <w:tmpl w:val="93D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2576C6"/>
    <w:multiLevelType w:val="hybridMultilevel"/>
    <w:tmpl w:val="C1324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6DE0D68"/>
    <w:multiLevelType w:val="hybridMultilevel"/>
    <w:tmpl w:val="EDD6CE36"/>
    <w:lvl w:ilvl="0" w:tplc="BAF4BE24">
      <w:start w:val="1"/>
      <w:numFmt w:val="decimal"/>
      <w:lvlText w:val="%1)"/>
      <w:lvlJc w:val="left"/>
      <w:pPr>
        <w:tabs>
          <w:tab w:val="num" w:pos="79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63464"/>
    <w:multiLevelType w:val="hybridMultilevel"/>
    <w:tmpl w:val="21AE57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6B7154"/>
    <w:multiLevelType w:val="hybridMultilevel"/>
    <w:tmpl w:val="21AE5784"/>
    <w:lvl w:ilvl="0" w:tplc="AD400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17"/>
  </w:num>
  <w:num w:numId="24">
    <w:abstractNumId w:val="0"/>
  </w:num>
  <w:num w:numId="25">
    <w:abstractNumId w:val="9"/>
  </w:num>
  <w:num w:numId="26">
    <w:abstractNumId w:val="10"/>
  </w:num>
  <w:num w:numId="27">
    <w:abstractNumId w:val="13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1"/>
  </w:num>
  <w:num w:numId="35">
    <w:abstractNumId w:val="5"/>
  </w:num>
  <w:num w:numId="36">
    <w:abstractNumId w:val="6"/>
  </w:num>
  <w:num w:numId="37">
    <w:abstractNumId w:val="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653C"/>
    <w:rsid w:val="00014D7E"/>
    <w:rsid w:val="0001653C"/>
    <w:rsid w:val="000177A6"/>
    <w:rsid w:val="000366FD"/>
    <w:rsid w:val="000417DD"/>
    <w:rsid w:val="00044C06"/>
    <w:rsid w:val="0005143B"/>
    <w:rsid w:val="00053BC3"/>
    <w:rsid w:val="00060AC8"/>
    <w:rsid w:val="000636EA"/>
    <w:rsid w:val="00093F22"/>
    <w:rsid w:val="0009763F"/>
    <w:rsid w:val="000B31DA"/>
    <w:rsid w:val="000C44F4"/>
    <w:rsid w:val="000D1066"/>
    <w:rsid w:val="000F037E"/>
    <w:rsid w:val="000F5AB4"/>
    <w:rsid w:val="001015F4"/>
    <w:rsid w:val="00101EF6"/>
    <w:rsid w:val="00104113"/>
    <w:rsid w:val="00107411"/>
    <w:rsid w:val="001075C7"/>
    <w:rsid w:val="00131B71"/>
    <w:rsid w:val="0013212A"/>
    <w:rsid w:val="0013575B"/>
    <w:rsid w:val="0014274C"/>
    <w:rsid w:val="00142A5E"/>
    <w:rsid w:val="00142B76"/>
    <w:rsid w:val="00152D6C"/>
    <w:rsid w:val="00157953"/>
    <w:rsid w:val="00160711"/>
    <w:rsid w:val="001649EC"/>
    <w:rsid w:val="00165802"/>
    <w:rsid w:val="00165902"/>
    <w:rsid w:val="00167378"/>
    <w:rsid w:val="0018007A"/>
    <w:rsid w:val="00182169"/>
    <w:rsid w:val="001843AB"/>
    <w:rsid w:val="00192C6B"/>
    <w:rsid w:val="001A0EA3"/>
    <w:rsid w:val="001A4E73"/>
    <w:rsid w:val="001A5E9D"/>
    <w:rsid w:val="001B7B10"/>
    <w:rsid w:val="001C1AD1"/>
    <w:rsid w:val="001C540E"/>
    <w:rsid w:val="001D252F"/>
    <w:rsid w:val="001E56F2"/>
    <w:rsid w:val="001E6163"/>
    <w:rsid w:val="001F5E0E"/>
    <w:rsid w:val="0021310E"/>
    <w:rsid w:val="00217B03"/>
    <w:rsid w:val="00234E07"/>
    <w:rsid w:val="00237AE0"/>
    <w:rsid w:val="00254C3B"/>
    <w:rsid w:val="002602E1"/>
    <w:rsid w:val="00261402"/>
    <w:rsid w:val="00263261"/>
    <w:rsid w:val="00282322"/>
    <w:rsid w:val="00284AEF"/>
    <w:rsid w:val="00296F7A"/>
    <w:rsid w:val="002A294C"/>
    <w:rsid w:val="002A5432"/>
    <w:rsid w:val="002A5925"/>
    <w:rsid w:val="002A6E98"/>
    <w:rsid w:val="002C18A6"/>
    <w:rsid w:val="002C1CDE"/>
    <w:rsid w:val="002C1D08"/>
    <w:rsid w:val="002C430E"/>
    <w:rsid w:val="002F2BAE"/>
    <w:rsid w:val="00310967"/>
    <w:rsid w:val="00317191"/>
    <w:rsid w:val="00321864"/>
    <w:rsid w:val="003407F4"/>
    <w:rsid w:val="00353283"/>
    <w:rsid w:val="00362CBD"/>
    <w:rsid w:val="003733BC"/>
    <w:rsid w:val="0038149B"/>
    <w:rsid w:val="00385543"/>
    <w:rsid w:val="00385E90"/>
    <w:rsid w:val="00396C2A"/>
    <w:rsid w:val="00397C93"/>
    <w:rsid w:val="003A45F8"/>
    <w:rsid w:val="003C08C2"/>
    <w:rsid w:val="003C58ED"/>
    <w:rsid w:val="003D2DE0"/>
    <w:rsid w:val="003D3533"/>
    <w:rsid w:val="003E5D7F"/>
    <w:rsid w:val="003E665A"/>
    <w:rsid w:val="003F56A0"/>
    <w:rsid w:val="004027BC"/>
    <w:rsid w:val="0041743D"/>
    <w:rsid w:val="00421E81"/>
    <w:rsid w:val="00431C9E"/>
    <w:rsid w:val="00447385"/>
    <w:rsid w:val="004603CF"/>
    <w:rsid w:val="004740C9"/>
    <w:rsid w:val="00474A9E"/>
    <w:rsid w:val="00484C0B"/>
    <w:rsid w:val="004A1B01"/>
    <w:rsid w:val="004E2F70"/>
    <w:rsid w:val="004E31F1"/>
    <w:rsid w:val="004F1700"/>
    <w:rsid w:val="004F5006"/>
    <w:rsid w:val="005047FF"/>
    <w:rsid w:val="00512446"/>
    <w:rsid w:val="005155DC"/>
    <w:rsid w:val="00521FF0"/>
    <w:rsid w:val="005239B2"/>
    <w:rsid w:val="00523A05"/>
    <w:rsid w:val="0052462B"/>
    <w:rsid w:val="005322F8"/>
    <w:rsid w:val="00546C83"/>
    <w:rsid w:val="00547743"/>
    <w:rsid w:val="00556D13"/>
    <w:rsid w:val="00561FAA"/>
    <w:rsid w:val="0056482A"/>
    <w:rsid w:val="0057162B"/>
    <w:rsid w:val="00582F5D"/>
    <w:rsid w:val="00583827"/>
    <w:rsid w:val="00584AD4"/>
    <w:rsid w:val="005A20F9"/>
    <w:rsid w:val="005A4F7E"/>
    <w:rsid w:val="005A6053"/>
    <w:rsid w:val="005A79BC"/>
    <w:rsid w:val="005B6093"/>
    <w:rsid w:val="005D54F3"/>
    <w:rsid w:val="00600D92"/>
    <w:rsid w:val="00611558"/>
    <w:rsid w:val="00614E0F"/>
    <w:rsid w:val="006174C9"/>
    <w:rsid w:val="00622CC3"/>
    <w:rsid w:val="00637054"/>
    <w:rsid w:val="00642078"/>
    <w:rsid w:val="0064465C"/>
    <w:rsid w:val="00644A71"/>
    <w:rsid w:val="006526CC"/>
    <w:rsid w:val="00660DAB"/>
    <w:rsid w:val="00667C81"/>
    <w:rsid w:val="00684033"/>
    <w:rsid w:val="00692B8A"/>
    <w:rsid w:val="0069367A"/>
    <w:rsid w:val="0069373E"/>
    <w:rsid w:val="006C10C8"/>
    <w:rsid w:val="006C2EE1"/>
    <w:rsid w:val="006C6A0B"/>
    <w:rsid w:val="006D1034"/>
    <w:rsid w:val="006D2246"/>
    <w:rsid w:val="006D5A60"/>
    <w:rsid w:val="006D7F47"/>
    <w:rsid w:val="006E7D3F"/>
    <w:rsid w:val="006F1A94"/>
    <w:rsid w:val="006F3F41"/>
    <w:rsid w:val="006F4DD0"/>
    <w:rsid w:val="00703EF8"/>
    <w:rsid w:val="00706A5D"/>
    <w:rsid w:val="00706E57"/>
    <w:rsid w:val="00715B1E"/>
    <w:rsid w:val="0071734E"/>
    <w:rsid w:val="007273E3"/>
    <w:rsid w:val="0073198D"/>
    <w:rsid w:val="00732D24"/>
    <w:rsid w:val="00736A20"/>
    <w:rsid w:val="007460A3"/>
    <w:rsid w:val="00762B3A"/>
    <w:rsid w:val="00780796"/>
    <w:rsid w:val="00780A40"/>
    <w:rsid w:val="0078619B"/>
    <w:rsid w:val="007A0A10"/>
    <w:rsid w:val="007A29A8"/>
    <w:rsid w:val="007C0518"/>
    <w:rsid w:val="007C1D6D"/>
    <w:rsid w:val="007C4EBE"/>
    <w:rsid w:val="007D0385"/>
    <w:rsid w:val="007D0A2B"/>
    <w:rsid w:val="007D2AC5"/>
    <w:rsid w:val="007D33EF"/>
    <w:rsid w:val="007E0C98"/>
    <w:rsid w:val="007E6515"/>
    <w:rsid w:val="007E6999"/>
    <w:rsid w:val="0080243C"/>
    <w:rsid w:val="00802F52"/>
    <w:rsid w:val="00807F28"/>
    <w:rsid w:val="00811F9E"/>
    <w:rsid w:val="008519FD"/>
    <w:rsid w:val="00852065"/>
    <w:rsid w:val="00852EFA"/>
    <w:rsid w:val="00863410"/>
    <w:rsid w:val="00867966"/>
    <w:rsid w:val="0087769C"/>
    <w:rsid w:val="00883416"/>
    <w:rsid w:val="0089058F"/>
    <w:rsid w:val="00895207"/>
    <w:rsid w:val="008C2E26"/>
    <w:rsid w:val="008D5DE2"/>
    <w:rsid w:val="008E1F6C"/>
    <w:rsid w:val="008F6EFE"/>
    <w:rsid w:val="00911856"/>
    <w:rsid w:val="0091542D"/>
    <w:rsid w:val="00923D58"/>
    <w:rsid w:val="009345AA"/>
    <w:rsid w:val="00940617"/>
    <w:rsid w:val="009521B5"/>
    <w:rsid w:val="00953FBC"/>
    <w:rsid w:val="00965B53"/>
    <w:rsid w:val="009738ED"/>
    <w:rsid w:val="00977A82"/>
    <w:rsid w:val="00980D9C"/>
    <w:rsid w:val="00984C3E"/>
    <w:rsid w:val="009A1F7C"/>
    <w:rsid w:val="009A3AE1"/>
    <w:rsid w:val="009C114D"/>
    <w:rsid w:val="009C22EE"/>
    <w:rsid w:val="009D6BD3"/>
    <w:rsid w:val="009D70E3"/>
    <w:rsid w:val="009F25C2"/>
    <w:rsid w:val="009F7E6E"/>
    <w:rsid w:val="00A02EA5"/>
    <w:rsid w:val="00A056FB"/>
    <w:rsid w:val="00A11F7D"/>
    <w:rsid w:val="00A128BC"/>
    <w:rsid w:val="00A22DCE"/>
    <w:rsid w:val="00A326CC"/>
    <w:rsid w:val="00A424DD"/>
    <w:rsid w:val="00A42D02"/>
    <w:rsid w:val="00A5388C"/>
    <w:rsid w:val="00A71A04"/>
    <w:rsid w:val="00A71B6D"/>
    <w:rsid w:val="00A8368F"/>
    <w:rsid w:val="00AA441C"/>
    <w:rsid w:val="00AA5050"/>
    <w:rsid w:val="00AB4EEA"/>
    <w:rsid w:val="00AB5CCC"/>
    <w:rsid w:val="00AC242E"/>
    <w:rsid w:val="00AC5280"/>
    <w:rsid w:val="00AD1C00"/>
    <w:rsid w:val="00AD6CA2"/>
    <w:rsid w:val="00AF7055"/>
    <w:rsid w:val="00B1705A"/>
    <w:rsid w:val="00B20E69"/>
    <w:rsid w:val="00B2538C"/>
    <w:rsid w:val="00B54FFD"/>
    <w:rsid w:val="00B558A4"/>
    <w:rsid w:val="00B71476"/>
    <w:rsid w:val="00B746C3"/>
    <w:rsid w:val="00B830BE"/>
    <w:rsid w:val="00B85CF6"/>
    <w:rsid w:val="00B87B76"/>
    <w:rsid w:val="00BB4BA4"/>
    <w:rsid w:val="00BC5CB2"/>
    <w:rsid w:val="00BD6F82"/>
    <w:rsid w:val="00BE0B5D"/>
    <w:rsid w:val="00C06C70"/>
    <w:rsid w:val="00C46C5D"/>
    <w:rsid w:val="00C50E12"/>
    <w:rsid w:val="00C70740"/>
    <w:rsid w:val="00C74357"/>
    <w:rsid w:val="00C74E1F"/>
    <w:rsid w:val="00C81092"/>
    <w:rsid w:val="00C84A94"/>
    <w:rsid w:val="00C97425"/>
    <w:rsid w:val="00C975A0"/>
    <w:rsid w:val="00CA2013"/>
    <w:rsid w:val="00CA7AC2"/>
    <w:rsid w:val="00CE5111"/>
    <w:rsid w:val="00CF0373"/>
    <w:rsid w:val="00CF0676"/>
    <w:rsid w:val="00D26BE1"/>
    <w:rsid w:val="00D32203"/>
    <w:rsid w:val="00D32DE1"/>
    <w:rsid w:val="00D37997"/>
    <w:rsid w:val="00D4779F"/>
    <w:rsid w:val="00D6324F"/>
    <w:rsid w:val="00D946A0"/>
    <w:rsid w:val="00DA219D"/>
    <w:rsid w:val="00DA6730"/>
    <w:rsid w:val="00DA753D"/>
    <w:rsid w:val="00DC04AB"/>
    <w:rsid w:val="00DC1A76"/>
    <w:rsid w:val="00DD708A"/>
    <w:rsid w:val="00DE74F3"/>
    <w:rsid w:val="00DE7FCB"/>
    <w:rsid w:val="00DF2B53"/>
    <w:rsid w:val="00DF44DF"/>
    <w:rsid w:val="00DF7E82"/>
    <w:rsid w:val="00E01969"/>
    <w:rsid w:val="00E21BE3"/>
    <w:rsid w:val="00E30D0E"/>
    <w:rsid w:val="00E30E29"/>
    <w:rsid w:val="00E369FE"/>
    <w:rsid w:val="00E50ED7"/>
    <w:rsid w:val="00E55792"/>
    <w:rsid w:val="00E6005B"/>
    <w:rsid w:val="00E622CA"/>
    <w:rsid w:val="00E75C67"/>
    <w:rsid w:val="00E77FD5"/>
    <w:rsid w:val="00E9294B"/>
    <w:rsid w:val="00E93182"/>
    <w:rsid w:val="00EA351E"/>
    <w:rsid w:val="00EA7254"/>
    <w:rsid w:val="00EB19B2"/>
    <w:rsid w:val="00EB4ECD"/>
    <w:rsid w:val="00EC6491"/>
    <w:rsid w:val="00ED4F20"/>
    <w:rsid w:val="00EE43F6"/>
    <w:rsid w:val="00F111C7"/>
    <w:rsid w:val="00F12C8B"/>
    <w:rsid w:val="00F22004"/>
    <w:rsid w:val="00F523AC"/>
    <w:rsid w:val="00F56B18"/>
    <w:rsid w:val="00F60FA7"/>
    <w:rsid w:val="00F6313C"/>
    <w:rsid w:val="00F74AD0"/>
    <w:rsid w:val="00F82B48"/>
    <w:rsid w:val="00FC1481"/>
    <w:rsid w:val="00FD2C86"/>
    <w:rsid w:val="00FD2EA4"/>
    <w:rsid w:val="00FD5AFB"/>
    <w:rsid w:val="00FD7DF9"/>
    <w:rsid w:val="00FE4449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91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191"/>
    <w:pPr>
      <w:keepNext/>
      <w:spacing w:before="240"/>
      <w:ind w:left="1440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3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7191"/>
    <w:pPr>
      <w:ind w:left="1080" w:hanging="1080"/>
    </w:pPr>
  </w:style>
  <w:style w:type="paragraph" w:styleId="BodyTextIndent2">
    <w:name w:val="Body Text Indent 2"/>
    <w:basedOn w:val="Normal"/>
    <w:rsid w:val="00317191"/>
    <w:pPr>
      <w:ind w:left="1440"/>
    </w:pPr>
  </w:style>
  <w:style w:type="paragraph" w:styleId="BodyTextIndent3">
    <w:name w:val="Body Text Indent 3"/>
    <w:basedOn w:val="Normal"/>
    <w:rsid w:val="00317191"/>
    <w:pPr>
      <w:ind w:left="1080"/>
    </w:pPr>
  </w:style>
  <w:style w:type="paragraph" w:customStyle="1" w:styleId="EL-Bullets">
    <w:name w:val="EL-Bullets"/>
    <w:basedOn w:val="Normal"/>
    <w:rsid w:val="00E01969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1D2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5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E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6C7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52D6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D6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421E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1E81"/>
    <w:rPr>
      <w:b/>
      <w:bCs/>
    </w:rPr>
  </w:style>
  <w:style w:type="character" w:styleId="Hyperlink">
    <w:name w:val="Hyperlink"/>
    <w:basedOn w:val="DefaultParagraphFont"/>
    <w:rsid w:val="00C707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2D0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D02"/>
    <w:rPr>
      <w:sz w:val="24"/>
      <w:szCs w:val="24"/>
    </w:rPr>
  </w:style>
  <w:style w:type="paragraph" w:customStyle="1" w:styleId="Default">
    <w:name w:val="Default"/>
    <w:rsid w:val="001A4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3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31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hide">
    <w:name w:val="ng-hide"/>
    <w:basedOn w:val="DefaultParagraphFont"/>
    <w:rsid w:val="00131B71"/>
  </w:style>
  <w:style w:type="paragraph" w:styleId="ListParagraph">
    <w:name w:val="List Paragraph"/>
    <w:basedOn w:val="Normal"/>
    <w:uiPriority w:val="34"/>
    <w:qFormat/>
    <w:rsid w:val="0066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11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</vt:lpstr>
    </vt:vector>
  </TitlesOfParts>
  <Company>U.S. Army - FT. Sam Houston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</dc:title>
  <dc:creator>Academy25</dc:creator>
  <cp:lastModifiedBy>Kim</cp:lastModifiedBy>
  <cp:revision>2</cp:revision>
  <cp:lastPrinted>2008-06-18T22:01:00Z</cp:lastPrinted>
  <dcterms:created xsi:type="dcterms:W3CDTF">2018-06-21T15:34:00Z</dcterms:created>
  <dcterms:modified xsi:type="dcterms:W3CDTF">2018-06-21T15:34:00Z</dcterms:modified>
</cp:coreProperties>
</file>